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D1" w:rsidRPr="00C071D1" w:rsidRDefault="00C071D1" w:rsidP="00C071D1">
      <w:pPr>
        <w:pStyle w:val="NormaleWeb"/>
        <w:rPr>
          <w:rFonts w:ascii="Bookman Old Style" w:hAnsi="Bookman Old Style"/>
          <w:b/>
          <w:color w:val="1F4E79" w:themeColor="accent1" w:themeShade="80"/>
          <w:sz w:val="36"/>
          <w:szCs w:val="15"/>
        </w:rPr>
      </w:pPr>
      <w:r w:rsidRPr="00C071D1">
        <w:rPr>
          <w:rFonts w:ascii="Bookman Old Style" w:hAnsi="Bookman Old Style"/>
          <w:b/>
          <w:color w:val="1F4E79" w:themeColor="accent1" w:themeShade="80"/>
          <w:sz w:val="36"/>
          <w:szCs w:val="15"/>
        </w:rPr>
        <w:t>Cantano gli angeli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b/>
          <w:color w:val="1F4E79" w:themeColor="accent1" w:themeShade="80"/>
          <w:sz w:val="18"/>
          <w:szCs w:val="15"/>
        </w:rPr>
      </w:pP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Cantano gli angeli: gloria al Signore,</w:t>
      </w:r>
      <w:bookmarkStart w:id="0" w:name="_GoBack"/>
      <w:bookmarkEnd w:id="0"/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proofErr w:type="gramStart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pace</w:t>
      </w:r>
      <w:proofErr w:type="gramEnd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 xml:space="preserve"> in terra agli uomini!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Nasce per noi Cristo Signore,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proofErr w:type="gramStart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dono</w:t>
      </w:r>
      <w:proofErr w:type="gramEnd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 xml:space="preserve"> di Dio agli uomini!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 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b/>
          <w:bCs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b/>
          <w:bCs/>
          <w:color w:val="1F4E79" w:themeColor="accent1" w:themeShade="80"/>
          <w:sz w:val="28"/>
          <w:szCs w:val="15"/>
        </w:rPr>
        <w:t>Tutti cantiamo: alleluia!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b/>
          <w:bCs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b/>
          <w:bCs/>
          <w:color w:val="1F4E79" w:themeColor="accent1" w:themeShade="80"/>
          <w:sz w:val="28"/>
          <w:szCs w:val="15"/>
        </w:rPr>
        <w:t>Al Figlio di Dio! Alleluia!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 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Cristo Signore, noi ti accogliamo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proofErr w:type="gramStart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come</w:t>
      </w:r>
      <w:proofErr w:type="gramEnd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 xml:space="preserve"> fratello che viene a noi.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Figlio di Dio, noi ti adoriamo: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proofErr w:type="gramStart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resta</w:t>
      </w:r>
      <w:proofErr w:type="gramEnd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 xml:space="preserve"> per sempre in mezzo a noi!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 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Cristo amore, luce da luce,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proofErr w:type="gramStart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splenda</w:t>
      </w:r>
      <w:proofErr w:type="gramEnd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 xml:space="preserve"> nel mondo la verità.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Tu sei la via che ci conduce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proofErr w:type="gramStart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verso</w:t>
      </w:r>
      <w:proofErr w:type="gramEnd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 xml:space="preserve"> la patria, l’eternità!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 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Cristo, parola di Dio Padre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proofErr w:type="gramStart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sveli</w:t>
      </w:r>
      <w:proofErr w:type="gramEnd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 xml:space="preserve"> il suo volto, la sua bontà.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Nato da donna vergine e madre,</w:t>
      </w:r>
    </w:p>
    <w:p w:rsidR="00C071D1" w:rsidRPr="00C071D1" w:rsidRDefault="00C071D1" w:rsidP="00C071D1">
      <w:pPr>
        <w:pStyle w:val="NormaleWeb"/>
        <w:rPr>
          <w:rFonts w:ascii="Bookman Old Style" w:hAnsi="Bookman Old Style"/>
          <w:color w:val="1F4E79" w:themeColor="accent1" w:themeShade="80"/>
          <w:sz w:val="28"/>
          <w:szCs w:val="15"/>
        </w:rPr>
      </w:pPr>
      <w:proofErr w:type="gramStart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>viene</w:t>
      </w:r>
      <w:proofErr w:type="gramEnd"/>
      <w:r w:rsidRPr="00C071D1">
        <w:rPr>
          <w:rFonts w:ascii="Bookman Old Style" w:hAnsi="Bookman Old Style"/>
          <w:color w:val="1F4E79" w:themeColor="accent1" w:themeShade="80"/>
          <w:sz w:val="28"/>
          <w:szCs w:val="15"/>
        </w:rPr>
        <w:t xml:space="preserve"> a salvare l’umanità.</w:t>
      </w:r>
    </w:p>
    <w:sectPr w:rsidR="00C071D1" w:rsidRPr="00C071D1" w:rsidSect="00C07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AC"/>
    <w:rsid w:val="001851AC"/>
    <w:rsid w:val="00C071D1"/>
    <w:rsid w:val="00DC3297"/>
    <w:rsid w:val="00E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419C-A62A-4CD2-9AC8-427BAEC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1AC"/>
    <w:pPr>
      <w:spacing w:after="144" w:line="276" w:lineRule="auto"/>
      <w:ind w:left="-567" w:right="-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071D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Ezia Bocciarelli</dc:creator>
  <cp:keywords/>
  <dc:description/>
  <cp:lastModifiedBy>Ezia Bocciarelli</cp:lastModifiedBy>
  <cp:revision>2</cp:revision>
  <dcterms:created xsi:type="dcterms:W3CDTF">2014-12-26T18:11:00Z</dcterms:created>
  <dcterms:modified xsi:type="dcterms:W3CDTF">2014-12-26T18:11:00Z</dcterms:modified>
</cp:coreProperties>
</file>